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0" w:line="240" w:lineRule="auto"/>
        <w:rPr>
          <w:vertAlign w:val="baseline"/>
        </w:rPr>
      </w:pPr>
      <w:r w:rsidDel="00000000" w:rsidR="00000000" w:rsidRPr="00000000">
        <w:rPr>
          <w:rtl w:val="0"/>
        </w:rPr>
      </w:r>
    </w:p>
    <w:p w:rsidR="00000000" w:rsidDel="00000000" w:rsidP="00000000" w:rsidRDefault="00000000" w:rsidRPr="00000000" w14:paraId="00000002">
      <w:pPr>
        <w:pageBreakBefore w:val="0"/>
        <w:spacing w:after="0" w:line="240" w:lineRule="auto"/>
        <w:rP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03">
      <w:pPr>
        <w:spacing w:after="240" w:before="240" w:line="240" w:lineRule="auto"/>
        <w:rPr>
          <w:b w:val="1"/>
        </w:rPr>
      </w:pPr>
      <w:r w:rsidDel="00000000" w:rsidR="00000000" w:rsidRPr="00000000">
        <w:rPr>
          <w:b w:val="1"/>
          <w:rtl w:val="0"/>
        </w:rPr>
        <w:t xml:space="preserve">Template email to schools from parents</w:t>
      </w:r>
    </w:p>
    <w:p w:rsidR="00000000" w:rsidDel="00000000" w:rsidP="00000000" w:rsidRDefault="00000000" w:rsidRPr="00000000" w14:paraId="00000004">
      <w:pPr>
        <w:spacing w:after="240" w:before="240" w:line="240" w:lineRule="auto"/>
        <w:rPr/>
      </w:pPr>
      <w:r w:rsidDel="00000000" w:rsidR="00000000" w:rsidRPr="00000000">
        <w:rPr>
          <w:b w:val="1"/>
          <w:rtl w:val="0"/>
        </w:rPr>
        <w:t xml:space="preserve">To:</w:t>
      </w:r>
      <w:r w:rsidDel="00000000" w:rsidR="00000000" w:rsidRPr="00000000">
        <w:rPr>
          <w:rtl w:val="0"/>
        </w:rPr>
        <w:t xml:space="preserve"> [Headteacher]</w:t>
        <w:br w:type="textWrapping"/>
        <w:t xml:space="preserve"> </w:t>
      </w:r>
      <w:r w:rsidDel="00000000" w:rsidR="00000000" w:rsidRPr="00000000">
        <w:rPr>
          <w:b w:val="1"/>
          <w:rtl w:val="0"/>
        </w:rPr>
        <w:t xml:space="preserve">Subject:</w:t>
      </w:r>
      <w:r w:rsidDel="00000000" w:rsidR="00000000" w:rsidRPr="00000000">
        <w:rPr>
          <w:rtl w:val="0"/>
        </w:rPr>
        <w:t xml:space="preserve"> Including humanist and non-religious perspectives in religious education</w:t>
      </w:r>
    </w:p>
    <w:p w:rsidR="00000000" w:rsidDel="00000000" w:rsidP="00000000" w:rsidRDefault="00000000" w:rsidRPr="00000000" w14:paraId="00000005">
      <w:pPr>
        <w:spacing w:after="240" w:before="240" w:line="240" w:lineRule="auto"/>
        <w:rPr/>
      </w:pPr>
      <w:r w:rsidDel="00000000" w:rsidR="00000000" w:rsidRPr="00000000">
        <w:rPr>
          <w:rtl w:val="0"/>
        </w:rPr>
        <w:t xml:space="preserve">I am the parent of [child’s name] in year [y].</w:t>
      </w:r>
    </w:p>
    <w:p w:rsidR="00000000" w:rsidDel="00000000" w:rsidP="00000000" w:rsidRDefault="00000000" w:rsidRPr="00000000" w14:paraId="00000006">
      <w:pPr>
        <w:spacing w:after="240" w:before="240" w:line="240" w:lineRule="auto"/>
        <w:rPr/>
      </w:pPr>
      <w:r w:rsidDel="00000000" w:rsidR="00000000" w:rsidRPr="00000000">
        <w:rPr>
          <w:rtl w:val="0"/>
        </w:rPr>
        <w:t xml:space="preserve">[Possibly include something positive about your child’s education so far (if you can think of something, e.g. </w:t>
      </w:r>
      <w:r w:rsidDel="00000000" w:rsidR="00000000" w:rsidRPr="00000000">
        <w:rPr>
          <w:i w:val="1"/>
          <w:rtl w:val="0"/>
        </w:rPr>
        <w:t xml:space="preserve">I have been delighted with...</w:t>
      </w:r>
      <w:r w:rsidDel="00000000" w:rsidR="00000000" w:rsidRPr="00000000">
        <w:rPr>
          <w:rtl w:val="0"/>
        </w:rPr>
        <w:t xml:space="preserve"> / </w:t>
      </w:r>
      <w:r w:rsidDel="00000000" w:rsidR="00000000" w:rsidRPr="00000000">
        <w:rPr>
          <w:i w:val="1"/>
          <w:rtl w:val="0"/>
        </w:rPr>
        <w:t xml:space="preserve">[child’s name] enjoys...</w:t>
      </w:r>
      <w:r w:rsidDel="00000000" w:rsidR="00000000" w:rsidRPr="00000000">
        <w:rPr>
          <w:rtl w:val="0"/>
        </w:rPr>
        <w:t xml:space="preserve">)]</w:t>
      </w:r>
    </w:p>
    <w:p w:rsidR="00000000" w:rsidDel="00000000" w:rsidP="00000000" w:rsidRDefault="00000000" w:rsidRPr="00000000" w14:paraId="00000007">
      <w:pPr>
        <w:spacing w:after="240" w:before="240" w:line="240" w:lineRule="auto"/>
        <w:rPr/>
      </w:pPr>
      <w:r w:rsidDel="00000000" w:rsidR="00000000" w:rsidRPr="00000000">
        <w:rPr>
          <w:rtl w:val="0"/>
        </w:rPr>
        <w:t xml:space="preserve">I am writing to request that teaching about humanism be included in the school’s religious education (RE) lessons and to let you know about free resources and local support available from Understanding Humanism.</w:t>
      </w:r>
    </w:p>
    <w:p w:rsidR="00000000" w:rsidDel="00000000" w:rsidP="00000000" w:rsidRDefault="00000000" w:rsidRPr="00000000" w14:paraId="00000008">
      <w:pPr>
        <w:spacing w:after="240" w:before="240" w:line="240" w:lineRule="auto"/>
        <w:rPr/>
      </w:pPr>
      <w:r w:rsidDel="00000000" w:rsidR="00000000" w:rsidRPr="00000000">
        <w:rPr>
          <w:rtl w:val="0"/>
        </w:rPr>
        <w:t xml:space="preserve">Humanism is a non-religious worldview. Humanists believe the world is a natural place and look to science as the best way to understand and explain it. They try to live ethical lives based on reason and empathy and seek happy and meaningful lives for themselves and others in the here and now.</w:t>
      </w:r>
    </w:p>
    <w:p w:rsidR="00000000" w:rsidDel="00000000" w:rsidP="00000000" w:rsidRDefault="00000000" w:rsidRPr="00000000" w14:paraId="00000009">
      <w:pPr>
        <w:spacing w:after="240" w:before="240" w:line="240" w:lineRule="auto"/>
        <w:rPr/>
      </w:pPr>
      <w:r w:rsidDel="00000000" w:rsidR="00000000" w:rsidRPr="00000000">
        <w:rPr>
          <w:rtl w:val="0"/>
        </w:rPr>
        <w:t xml:space="preserve">The most recent Northern Ireland Life and Times Survey found that one in four people in Northern Ireland (25%) are non-religious, and a third of people (33%) do not identify as being from either the Catholic or Protestant community. I believe young people should have the opportunity to explore the wider range of principal religious and non-religious beliefs and values represented in Northern Ireland today. An inclusive RE can help inform students about the broad landscape of religion and belief and can help to foster social cohesion and respect for others.</w:t>
      </w:r>
    </w:p>
    <w:p w:rsidR="00000000" w:rsidDel="00000000" w:rsidP="00000000" w:rsidRDefault="00000000" w:rsidRPr="00000000" w14:paraId="0000000A">
      <w:pPr>
        <w:spacing w:after="240" w:before="240" w:line="240" w:lineRule="auto"/>
        <w:rPr/>
      </w:pPr>
      <w:r w:rsidDel="00000000" w:rsidR="00000000" w:rsidRPr="00000000">
        <w:rPr>
          <w:rtl w:val="0"/>
        </w:rPr>
        <w:t xml:space="preserve">I would strongly encourage the school to invite one of Northern Ireland Humanists’ trained humanist speakers to visit, and speak with pupils. Northern Ireland Humanists can provide this at no cost to the school. These visits give students the chance to ask questions and hear directly from someone who lives according to humanist values.</w:t>
      </w:r>
      <w:r w:rsidDel="00000000" w:rsidR="00000000" w:rsidRPr="00000000">
        <w:rPr>
          <w:rtl w:val="0"/>
        </w:rPr>
        <w:t xml:space="preserve"> It’s not about changing people’s minds. It’s about supporting mutual understanding. You can request a school speaker at</w:t>
      </w:r>
      <w:hyperlink r:id="rId7">
        <w:r w:rsidDel="00000000" w:rsidR="00000000" w:rsidRPr="00000000">
          <w:rPr>
            <w:rtl w:val="0"/>
          </w:rPr>
          <w:t xml:space="preserve"> </w:t>
        </w:r>
      </w:hyperlink>
      <w:hyperlink r:id="rId8">
        <w:r w:rsidDel="00000000" w:rsidR="00000000" w:rsidRPr="00000000">
          <w:rPr>
            <w:color w:val="1155cc"/>
            <w:u w:val="single"/>
            <w:rtl w:val="0"/>
          </w:rPr>
          <w:t xml:space="preserve">understandinghumanism.org.uk/school-speakers</w:t>
        </w:r>
      </w:hyperlink>
      <w:r w:rsidDel="00000000" w:rsidR="00000000" w:rsidRPr="00000000">
        <w:rPr>
          <w:rtl w:val="0"/>
        </w:rPr>
        <w:t xml:space="preserve">.</w:t>
      </w:r>
    </w:p>
    <w:p w:rsidR="00000000" w:rsidDel="00000000" w:rsidP="00000000" w:rsidRDefault="00000000" w:rsidRPr="00000000" w14:paraId="0000000B">
      <w:pPr>
        <w:spacing w:after="240" w:before="240" w:line="240" w:lineRule="auto"/>
        <w:rPr/>
      </w:pPr>
      <w:r w:rsidDel="00000000" w:rsidR="00000000" w:rsidRPr="00000000">
        <w:rPr>
          <w:rtl w:val="0"/>
        </w:rPr>
        <w:t xml:space="preserve">In addition, I would encourage the use of the free Understanding Humanism materials, which include high-quality lesson plans, classroom activities, and multimedia resources to help teachers present humanist perspectives clearly and accurately. </w:t>
      </w:r>
    </w:p>
    <w:p w:rsidR="00000000" w:rsidDel="00000000" w:rsidP="00000000" w:rsidRDefault="00000000" w:rsidRPr="00000000" w14:paraId="0000000C">
      <w:pPr>
        <w:spacing w:after="240" w:before="240" w:line="240" w:lineRule="auto"/>
        <w:rPr/>
      </w:pPr>
      <w:r w:rsidDel="00000000" w:rsidR="00000000" w:rsidRPr="00000000">
        <w:rPr>
          <w:rtl w:val="0"/>
        </w:rPr>
        <w:t xml:space="preserve">I look forward to hearing from you.</w:t>
      </w:r>
    </w:p>
    <w:p w:rsidR="00000000" w:rsidDel="00000000" w:rsidP="00000000" w:rsidRDefault="00000000" w:rsidRPr="00000000" w14:paraId="0000000D">
      <w:pPr>
        <w:spacing w:after="240" w:before="240" w:line="240" w:lineRule="auto"/>
        <w:rPr/>
      </w:pPr>
      <w:r w:rsidDel="00000000" w:rsidR="00000000" w:rsidRPr="00000000">
        <w:rPr>
          <w:rtl w:val="0"/>
        </w:rPr>
        <w:t xml:space="preserve">Yours sincerely,</w:t>
      </w:r>
    </w:p>
    <w:p w:rsidR="00000000" w:rsidDel="00000000" w:rsidP="00000000" w:rsidRDefault="00000000" w:rsidRPr="00000000" w14:paraId="0000000E">
      <w:pPr>
        <w:pageBreakBefore w:val="0"/>
        <w:spacing w:after="0" w:line="240" w:lineRule="auto"/>
        <w:rPr/>
      </w:pPr>
      <w:r w:rsidDel="00000000" w:rsidR="00000000" w:rsidRPr="00000000">
        <w:rPr>
          <w:rtl w:val="0"/>
        </w:rPr>
      </w:r>
    </w:p>
    <w:p w:rsidR="00000000" w:rsidDel="00000000" w:rsidP="00000000" w:rsidRDefault="00000000" w:rsidRPr="00000000" w14:paraId="0000000F">
      <w:pPr>
        <w:pageBreakBefore w:val="0"/>
        <w:spacing w:after="0" w:line="240" w:lineRule="auto"/>
        <w:rPr>
          <w:vertAlign w:val="baseline"/>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spacing w:after="0" w:line="240" w:lineRule="auto"/>
    </w:pPr>
    <w:rPr>
      <w:rFonts w:ascii="Calibri" w:cs="Calibri" w:eastAsia="Calibri" w:hAnsi="Calibri"/>
      <w:b w:val="1"/>
      <w:sz w:val="22"/>
      <w:szCs w:val="22"/>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paragraph" w:styleId="ListParagraph">
    <w:name w:val="List Paragraph"/>
    <w:basedOn w:val="Normal"/>
    <w:next w:val="ListParagraph"/>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rFonts w:ascii="Calibri" w:cs="Times New Roman" w:eastAsia="Calibri" w:hAnsi="Calibri"/>
      <w:w w:val="100"/>
      <w:position w:val="-1"/>
      <w:sz w:val="22"/>
      <w:szCs w:val="22"/>
      <w:effect w:val="none"/>
      <w:vertAlign w:val="baseline"/>
      <w:cs w:val="0"/>
      <w:em w:val="none"/>
      <w:lang w:bidi="ar-SA" w:eastAsia="en-US" w:val="en-GB"/>
    </w:rPr>
  </w:style>
  <w:style w:type="paragraph" w:styleId="normal">
    <w:name w:val="normal"/>
    <w:next w:val="normal"/>
    <w:autoRedefine w:val="0"/>
    <w:hidden w:val="0"/>
    <w:qFormat w:val="0"/>
    <w:pPr>
      <w:suppressAutoHyphens w:val="1"/>
      <w:spacing w:after="200" w:line="276" w:lineRule="auto"/>
      <w:ind w:leftChars="-1" w:rightChars="0" w:firstLineChars="-1"/>
      <w:textDirection w:val="btLr"/>
      <w:textAlignment w:val="top"/>
      <w:outlineLvl w:val="0"/>
    </w:pPr>
    <w:rPr>
      <w:color w:val="000000"/>
      <w:w w:val="100"/>
      <w:position w:val="-1"/>
      <w:sz w:val="22"/>
      <w:szCs w:val="22"/>
      <w:effect w:val="none"/>
      <w:vertAlign w:val="baseline"/>
      <w:cs w:val="0"/>
      <w:em w:val="none"/>
      <w:lang w:bidi="ar-SA" w:eastAsia="en-GB" w:val="en-GB"/>
    </w:rPr>
  </w:style>
  <w:style w:type="character" w:styleId="Heading3Char">
    <w:name w:val="Heading 3 Char"/>
    <w:next w:val="Heading3Char"/>
    <w:autoRedefine w:val="0"/>
    <w:hidden w:val="0"/>
    <w:qFormat w:val="0"/>
    <w:rPr>
      <w:rFonts w:ascii="Calibri" w:cs="Arial" w:eastAsia="Times New Roman" w:hAnsi="Calibri"/>
      <w:b w:val="1"/>
      <w:bCs w:val="1"/>
      <w:w w:val="100"/>
      <w:position w:val="-1"/>
      <w:sz w:val="22"/>
      <w:szCs w:val="26"/>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understandinghumanism.org.uk/school-speakers" TargetMode="External"/><Relationship Id="rId8" Type="http://schemas.openxmlformats.org/officeDocument/2006/relationships/hyperlink" Target="https://understandinghumanism.org.uk/school-speak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aNhAX0is1FYaXaDdkt7imIwCcA==">CgMxLjAyCGguZ2pkZ3hzOABqJgoUc3VnZ2VzdC44dGtrbGRqcjR1OWQSDkx1a2UgRG9ubmVsbGFuaiYKFHN1Z2dlc3QueDdxNHo0ZzEwMXdmEg5MdWtlIERvbm5lbGxhbmomChRzdWdnZXN0LmgxbHc4cDI5aXE0ehIOTHVrZSBEb25uZWxsYW5qJgoUc3VnZ2VzdC5mZ2FqcjEybzBzcHcSDkx1a2UgRG9ubmVsbGFuaiYKFHN1Z2dlc3QuZzJsaDh4a3J0MHUwEg5MdWtlIERvbm5lbGxhbmomChRzdWdnZXN0Lml4eG5jYnBvZTQ2YhIOTHVrZSBEb25uZWxsYW5yITF5eXRMXy1NWFFrSlpTUW1KbVVST1lsS0thNUtsMHZt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2015-11-09T15:36:00Z</dcterms:created>
  <dc:creator>Doreen Kingston</dc:creator>
</cp:coreProperties>
</file>

<file path=docProps/custom.xml><?xml version="1.0" encoding="utf-8"?>
<Properties xmlns="http://schemas.openxmlformats.org/officeDocument/2006/custom-properties" xmlns:vt="http://schemas.openxmlformats.org/officeDocument/2006/docPropsVTypes"/>
</file>